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32C" w:rsidRDefault="00B6532C" w:rsidP="00B6532C">
      <w:pPr>
        <w:shd w:val="clear" w:color="auto" w:fill="FFFFFF"/>
        <w:autoSpaceDN w:val="0"/>
        <w:ind w:firstLine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w w:val="116"/>
          <w:sz w:val="28"/>
          <w:szCs w:val="28"/>
          <w:lang w:eastAsia="ru-RU"/>
        </w:rPr>
        <w:t>Аннотация к рабочей программе по предмету «Русский язык»</w:t>
      </w:r>
    </w:p>
    <w:p w:rsidR="00B6532C" w:rsidRDefault="00B6532C" w:rsidP="00B6532C">
      <w:pPr>
        <w:pStyle w:val="Default"/>
      </w:pPr>
    </w:p>
    <w:p w:rsidR="00B6532C" w:rsidRDefault="00B6532C" w:rsidP="00B6532C">
      <w:pPr>
        <w:pStyle w:val="Default"/>
        <w:ind w:left="709" w:right="707"/>
        <w:jc w:val="both"/>
      </w:pPr>
      <w:r>
        <w:t xml:space="preserve">Рабочая программа по предмету «Русский язык» для 3 класса разработана на основе: </w:t>
      </w:r>
    </w:p>
    <w:p w:rsidR="00B6532C" w:rsidRDefault="00B6532C" w:rsidP="00B6532C">
      <w:pPr>
        <w:pStyle w:val="Default"/>
        <w:ind w:left="709" w:right="707"/>
        <w:jc w:val="both"/>
      </w:pPr>
      <w:r>
        <w:t xml:space="preserve">1.Федерального Государственного Образовательного Стандарта начального общего образования </w:t>
      </w:r>
      <w:proofErr w:type="gramStart"/>
      <w:r>
        <w:t>( Приказ</w:t>
      </w:r>
      <w:proofErr w:type="gramEnd"/>
      <w:r>
        <w:t xml:space="preserve"> Министерства образования и науки РФ от 6 октября 2009г. № 373); </w:t>
      </w:r>
    </w:p>
    <w:p w:rsidR="00B6532C" w:rsidRDefault="00B6532C" w:rsidP="00B6532C">
      <w:pPr>
        <w:pStyle w:val="Default"/>
        <w:ind w:left="709" w:right="707"/>
        <w:jc w:val="both"/>
      </w:pPr>
      <w:r>
        <w:t>2.Примерной программы начального общего образования по русскому языку;</w:t>
      </w:r>
    </w:p>
    <w:p w:rsidR="00B6532C" w:rsidRDefault="00B6532C" w:rsidP="00B6532C">
      <w:pPr>
        <w:pStyle w:val="Default"/>
        <w:ind w:left="709" w:right="707"/>
        <w:jc w:val="both"/>
      </w:pPr>
      <w:r>
        <w:t xml:space="preserve">3. Авторской программы авторов </w:t>
      </w:r>
      <w:proofErr w:type="spellStart"/>
      <w:r>
        <w:t>Канакина</w:t>
      </w:r>
      <w:proofErr w:type="spellEnd"/>
      <w:r>
        <w:t xml:space="preserve"> В. П., Горецкого В..Г., </w:t>
      </w:r>
      <w:proofErr w:type="spellStart"/>
      <w:r>
        <w:t>Бойкина</w:t>
      </w:r>
      <w:proofErr w:type="spellEnd"/>
      <w:r>
        <w:t xml:space="preserve"> М.В., Дементьева М.Н., Стефаненко Н. А. </w:t>
      </w:r>
      <w:r>
        <w:rPr>
          <w:bCs/>
          <w:iCs/>
        </w:rPr>
        <w:t xml:space="preserve">по русскому языку для 3 класса. </w:t>
      </w:r>
      <w:r>
        <w:rPr>
          <w:rFonts w:eastAsia="Times New Roman"/>
          <w:w w:val="116"/>
          <w:lang w:eastAsia="ru-RU"/>
        </w:rPr>
        <w:t>Москва. «Просвещение», 2011 год</w:t>
      </w:r>
      <w:r>
        <w:rPr>
          <w:bCs/>
          <w:iCs/>
        </w:rPr>
        <w:t>;</w:t>
      </w:r>
    </w:p>
    <w:p w:rsidR="00B6532C" w:rsidRDefault="00B6532C" w:rsidP="00B6532C">
      <w:pPr>
        <w:spacing w:line="240" w:lineRule="auto"/>
        <w:ind w:left="709" w:right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4.Учебного плана МБОУ Лопанская средняя общеобразовательная школа № 3 на уровне начального общего образования;</w:t>
      </w:r>
    </w:p>
    <w:p w:rsidR="00B6532C" w:rsidRDefault="00B6532C" w:rsidP="00B6532C">
      <w:pPr>
        <w:spacing w:line="240" w:lineRule="auto"/>
        <w:ind w:left="709" w:right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Календарного учебного графика МБОУ Лопанская средняя общеобразовательная школа № 3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;</w:t>
      </w:r>
    </w:p>
    <w:p w:rsidR="00B6532C" w:rsidRDefault="00B6532C" w:rsidP="00B6532C">
      <w:pPr>
        <w:spacing w:line="240" w:lineRule="auto"/>
        <w:ind w:left="709" w:right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Положения о рабочих программах (приказ МБОУ Лопанская средняя общеобразовательная школа № 3 от 31.05.2016 № 131).</w:t>
      </w:r>
    </w:p>
    <w:p w:rsidR="00B6532C" w:rsidRDefault="00B6532C" w:rsidP="00B6532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Цель:</w:t>
      </w:r>
    </w:p>
    <w:p w:rsidR="00B6532C" w:rsidRDefault="00B6532C" w:rsidP="00B653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-ознакомление учащихся с основными положениями науки о языке и формирование на этой </w:t>
      </w:r>
    </w:p>
    <w:p w:rsidR="00B6532C" w:rsidRDefault="00B6532C" w:rsidP="00B653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основе знаково-символического-восприятия и логического мышления учащихся</w:t>
      </w:r>
    </w:p>
    <w:p w:rsidR="00B6532C" w:rsidRDefault="00B6532C" w:rsidP="00B653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-формирование коммуникативной компетенции учащихся: развитие устной и письменной </w:t>
      </w:r>
    </w:p>
    <w:p w:rsidR="00B6532C" w:rsidRDefault="00B6532C" w:rsidP="00B653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речи, монологической и диалогической речи, а также навыков грамотного, безошибочного</w:t>
      </w:r>
    </w:p>
    <w:p w:rsidR="00B6532C" w:rsidRDefault="00B6532C" w:rsidP="00B653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письма как показателя общей культуры человека</w:t>
      </w:r>
    </w:p>
    <w:p w:rsidR="00B6532C" w:rsidRDefault="00B6532C" w:rsidP="00B6532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Задачи:</w:t>
      </w:r>
    </w:p>
    <w:p w:rsidR="00B6532C" w:rsidRDefault="00B6532C" w:rsidP="00B653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-развитие речи, мышления, воображения школьников, умения выбирать средства языка</w:t>
      </w:r>
    </w:p>
    <w:p w:rsidR="00B6532C" w:rsidRDefault="00B6532C" w:rsidP="00B653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целями, задачами и условиями общения;</w:t>
      </w:r>
    </w:p>
    <w:p w:rsidR="00B6532C" w:rsidRDefault="00B6532C" w:rsidP="00B653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-формирование у младших школьников первоначальных представлений о системе и структуре языка</w:t>
      </w:r>
    </w:p>
    <w:p w:rsidR="00B6532C" w:rsidRDefault="00B6532C" w:rsidP="00B653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-формирование навыков речи во всех её проявлениях, умений правильно читать и писать,</w:t>
      </w:r>
    </w:p>
    <w:p w:rsidR="00B6532C" w:rsidRDefault="00B6532C" w:rsidP="00B653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участвовать в диалоге,</w:t>
      </w:r>
    </w:p>
    <w:p w:rsidR="00B6532C" w:rsidRDefault="00B6532C" w:rsidP="00B653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-воспитание позитивного эмоционально-целостного отношения к русскому языку, </w:t>
      </w:r>
    </w:p>
    <w:p w:rsidR="00B6532C" w:rsidRDefault="00B6532C" w:rsidP="00B653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пробуждения познавательного интереса к русскому языку, стремления совершенствовать свою речь</w:t>
      </w:r>
    </w:p>
    <w:p w:rsidR="00B6532C" w:rsidRDefault="00B6532C" w:rsidP="00B6532C">
      <w:pPr>
        <w:spacing w:after="0" w:line="36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B6532C" w:rsidRDefault="00B6532C" w:rsidP="00B6532C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/>
          <w:w w:val="116"/>
          <w:sz w:val="24"/>
          <w:szCs w:val="24"/>
          <w:lang w:eastAsia="ru-RU"/>
        </w:rPr>
      </w:pPr>
      <w:r>
        <w:rPr>
          <w:rFonts w:ascii="Times New Roman" w:hAnsi="Times New Roman"/>
          <w:w w:val="116"/>
          <w:sz w:val="24"/>
          <w:szCs w:val="24"/>
          <w:lang w:eastAsia="ru-RU"/>
        </w:rPr>
        <w:t>Курс русского языка рассчитан на 136 часов в год,</w:t>
      </w:r>
    </w:p>
    <w:p w:rsidR="00B6532C" w:rsidRDefault="00B6532C" w:rsidP="00B6532C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/>
          <w:w w:val="116"/>
          <w:sz w:val="24"/>
          <w:szCs w:val="24"/>
          <w:lang w:eastAsia="ru-RU"/>
        </w:rPr>
      </w:pPr>
      <w:r>
        <w:rPr>
          <w:rFonts w:ascii="Times New Roman" w:hAnsi="Times New Roman"/>
          <w:w w:val="116"/>
          <w:sz w:val="24"/>
          <w:szCs w:val="24"/>
          <w:lang w:eastAsia="ru-RU"/>
        </w:rPr>
        <w:t xml:space="preserve"> но рабочая программа рассчитана на 135 часов, т. к. по календарному учебному графику понедельник 10 мая является праздничным днём.</w:t>
      </w:r>
    </w:p>
    <w:p w:rsidR="00B6532C" w:rsidRDefault="00B6532C" w:rsidP="00B6532C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Учебник:</w:t>
      </w:r>
    </w:p>
    <w:p w:rsidR="00B6532C" w:rsidRDefault="00B6532C" w:rsidP="00B6532C">
      <w:pPr>
        <w:tabs>
          <w:tab w:val="left" w:pos="414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В.П.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Канакина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>, В.Г. Горецкий. Русский язык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Учебник для 3 класса начальной школы. </w:t>
      </w:r>
    </w:p>
    <w:p w:rsidR="00B6532C" w:rsidRDefault="00B6532C" w:rsidP="00B6532C">
      <w:pPr>
        <w:tabs>
          <w:tab w:val="left" w:pos="414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2-х </w:t>
      </w:r>
      <w:proofErr w:type="gramStart"/>
      <w:r>
        <w:rPr>
          <w:rFonts w:ascii="Times New Roman" w:hAnsi="Times New Roman"/>
          <w:sz w:val="24"/>
          <w:szCs w:val="24"/>
        </w:rPr>
        <w:t>ч.</w:t>
      </w:r>
      <w:r>
        <w:rPr>
          <w:rFonts w:ascii="Times New Roman" w:hAnsi="Times New Roman"/>
          <w:color w:val="FF0000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>– М.: Просвещение, 2020</w:t>
      </w:r>
    </w:p>
    <w:p w:rsidR="00D43718" w:rsidRDefault="00D43718"/>
    <w:sectPr w:rsidR="00D43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2C"/>
    <w:rsid w:val="00561892"/>
    <w:rsid w:val="00B6532C"/>
    <w:rsid w:val="00D4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1DE8F1-D3C0-4D4A-9276-6446B1C45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32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653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1761</Characters>
  <Application>Microsoft Office Word</Application>
  <DocSecurity>0</DocSecurity>
  <Lines>14</Lines>
  <Paragraphs>4</Paragraphs>
  <ScaleCrop>false</ScaleCrop>
  <Company>Microsoft</Company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Asus</cp:lastModifiedBy>
  <cp:revision>4</cp:revision>
  <dcterms:created xsi:type="dcterms:W3CDTF">2020-12-03T10:38:00Z</dcterms:created>
  <dcterms:modified xsi:type="dcterms:W3CDTF">2021-11-01T19:44:00Z</dcterms:modified>
</cp:coreProperties>
</file>